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F" w:rsidRDefault="008B01CF" w:rsidP="008B01CF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>Людина і природа</w:t>
      </w:r>
    </w:p>
    <w:bookmarkEnd w:id="0"/>
    <w:p w:rsidR="008B01CF" w:rsidRDefault="008B01CF" w:rsidP="008B01CF">
      <w:pPr>
        <w:pStyle w:val="a3"/>
      </w:pPr>
      <w:r>
        <w:t xml:space="preserve">Багато століть тому, людина цілком залежала від природи. Вона була безпорадною перед </w:t>
      </w:r>
      <w:proofErr w:type="gramStart"/>
      <w:r>
        <w:t>сильною</w:t>
      </w:r>
      <w:proofErr w:type="gramEnd"/>
      <w:r>
        <w:t xml:space="preserve"> зливою, пожежами лісів, виверженнями вулканів… </w:t>
      </w:r>
    </w:p>
    <w:p w:rsidR="008B01CF" w:rsidRDefault="008B01CF" w:rsidP="008B01CF">
      <w:pPr>
        <w:pStyle w:val="a3"/>
      </w:pPr>
      <w:r>
        <w:t xml:space="preserve">Але вона жила в єдності з природою. Вона була вдячною за їжу, що давав оточуючий </w:t>
      </w:r>
      <w:proofErr w:type="gramStart"/>
      <w:r>
        <w:t>св</w:t>
      </w:r>
      <w:proofErr w:type="gramEnd"/>
      <w:r>
        <w:t>іт, та за придатні умови для існування. Людина була чутливі</w:t>
      </w:r>
      <w:proofErr w:type="gramStart"/>
      <w:r>
        <w:t>ша</w:t>
      </w:r>
      <w:proofErr w:type="gramEnd"/>
      <w:r>
        <w:t xml:space="preserve"> для природних ритмів, адже їй це допомагало вижити та пристосуватися до можливих природних змін. </w:t>
      </w:r>
    </w:p>
    <w:p w:rsidR="008B01CF" w:rsidRDefault="008B01CF" w:rsidP="008B01CF">
      <w:pPr>
        <w:pStyle w:val="a3"/>
      </w:pPr>
      <w:r>
        <w:t xml:space="preserve">Сьогодні здається, що людина нарешті перестала залежати від природі. Ми починаємо вірити в ілюзію, що нібито ми самі по собі, окремо від неї, що ми </w:t>
      </w:r>
      <w:proofErr w:type="gramStart"/>
      <w:r>
        <w:t>п</w:t>
      </w:r>
      <w:proofErr w:type="gramEnd"/>
      <w:r>
        <w:t xml:space="preserve">ідкорили її, поставили собі на службу. Цьому здебільшого сприяє </w:t>
      </w:r>
      <w:proofErr w:type="gramStart"/>
      <w:r>
        <w:t>техн</w:t>
      </w:r>
      <w:proofErr w:type="gramEnd"/>
      <w:r>
        <w:t xml:space="preserve">ічний прогрес. Ми навчилися створювати геніальні механізми, модифікувати їжу з незрозуміло чого, ми </w:t>
      </w:r>
      <w:proofErr w:type="gramStart"/>
      <w:r>
        <w:t>вл</w:t>
      </w:r>
      <w:proofErr w:type="gramEnd"/>
      <w:r>
        <w:t xml:space="preserve">ізли навіть у ДНК людини та програмуємо її генетичний код, ми навчилися створювати дітей «під заказ» - з пробірки. Та чи це дає нам привід для гордості? </w:t>
      </w:r>
    </w:p>
    <w:p w:rsidR="008B01CF" w:rsidRDefault="008B01CF" w:rsidP="008B01CF">
      <w:pPr>
        <w:pStyle w:val="a3"/>
      </w:pPr>
      <w:r>
        <w:t xml:space="preserve">Насправді ми залишилися на </w:t>
      </w:r>
      <w:proofErr w:type="gramStart"/>
      <w:r>
        <w:t>р</w:t>
      </w:r>
      <w:proofErr w:type="gramEnd"/>
      <w:r>
        <w:t>івні доісторичних людей, з однією різницею, що майже остаточно втратили зв'язок з природою. Ми також безпорадні перед обличчям стихійних лих. Проти цунамі, потужних землетрусів або торнадо безсилі усі наші наукові розробки. Ми в змозі лише приблизно передбачити час катастрофи, але не знешкодити її. Вулкани, що вивергаються й сьогодні,і також не питають для цього дозволу. А ми тільки й встигаємо евакуювати наступну порцію жителів небезпечних регіоні</w:t>
      </w:r>
      <w:proofErr w:type="gramStart"/>
      <w:r>
        <w:t>в</w:t>
      </w:r>
      <w:proofErr w:type="gramEnd"/>
      <w:r>
        <w:t xml:space="preserve">. </w:t>
      </w:r>
    </w:p>
    <w:p w:rsidR="008B01CF" w:rsidRDefault="008B01CF" w:rsidP="008B01CF">
      <w:pPr>
        <w:pStyle w:val="a3"/>
      </w:pPr>
      <w:r>
        <w:t xml:space="preserve">Можливо, пора забути про </w:t>
      </w:r>
      <w:proofErr w:type="gramStart"/>
      <w:r>
        <w:t>свою</w:t>
      </w:r>
      <w:proofErr w:type="gramEnd"/>
      <w:r>
        <w:t xml:space="preserve"> надуману велич, відволіктися від своїх новомодних гаджетів та повернутися обличчям до Землі, природи та нарешті усвідомити, що ми є одним цілим. Ми </w:t>
      </w:r>
      <w:proofErr w:type="gramStart"/>
      <w:r>
        <w:t>пов’язан</w:t>
      </w:r>
      <w:proofErr w:type="gramEnd"/>
      <w:r>
        <w:t xml:space="preserve">і глибше, ніж можемо собі уявити. Ми маємо шанувати її, берегти та любити. Можливо тоді, і самі нарешті зможемо еволюціонувати як вид. </w:t>
      </w:r>
    </w:p>
    <w:p w:rsidR="0035310F" w:rsidRPr="008B01CF" w:rsidRDefault="008B01CF" w:rsidP="008B01CF"/>
    <w:sectPr w:rsidR="0035310F" w:rsidRPr="008B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E" w:rsidRDefault="006B1CEE" w:rsidP="006B1CEE">
      <w:pPr>
        <w:spacing w:after="0" w:line="240" w:lineRule="auto"/>
      </w:pPr>
      <w:r>
        <w:separator/>
      </w:r>
    </w:p>
  </w:endnote>
  <w:end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E" w:rsidRDefault="006B1CEE" w:rsidP="006B1CEE">
      <w:pPr>
        <w:spacing w:after="0" w:line="240" w:lineRule="auto"/>
      </w:pPr>
      <w:r>
        <w:separator/>
      </w:r>
    </w:p>
  </w:footnote>
  <w:footnote w:type="continuationSeparator" w:id="0">
    <w:p w:rsidR="006B1CEE" w:rsidRDefault="006B1CEE" w:rsidP="006B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10BCE"/>
    <w:rsid w:val="00023565"/>
    <w:rsid w:val="000414BF"/>
    <w:rsid w:val="000613B4"/>
    <w:rsid w:val="00090BAA"/>
    <w:rsid w:val="000B58BB"/>
    <w:rsid w:val="000C6CB0"/>
    <w:rsid w:val="0010281C"/>
    <w:rsid w:val="0015521F"/>
    <w:rsid w:val="00156B6F"/>
    <w:rsid w:val="00197BC9"/>
    <w:rsid w:val="001A2F8B"/>
    <w:rsid w:val="00224B02"/>
    <w:rsid w:val="00241759"/>
    <w:rsid w:val="00267F83"/>
    <w:rsid w:val="00297AC2"/>
    <w:rsid w:val="002A3573"/>
    <w:rsid w:val="00306D0D"/>
    <w:rsid w:val="00334F88"/>
    <w:rsid w:val="004055D3"/>
    <w:rsid w:val="00460FBF"/>
    <w:rsid w:val="00487BEB"/>
    <w:rsid w:val="00490F70"/>
    <w:rsid w:val="004E733A"/>
    <w:rsid w:val="004F10EA"/>
    <w:rsid w:val="005107A2"/>
    <w:rsid w:val="005308A4"/>
    <w:rsid w:val="00690CB3"/>
    <w:rsid w:val="006B1CEE"/>
    <w:rsid w:val="0070602C"/>
    <w:rsid w:val="00745C18"/>
    <w:rsid w:val="007526FB"/>
    <w:rsid w:val="00832658"/>
    <w:rsid w:val="00853B82"/>
    <w:rsid w:val="00854D17"/>
    <w:rsid w:val="008559A2"/>
    <w:rsid w:val="008B01CF"/>
    <w:rsid w:val="008D0119"/>
    <w:rsid w:val="008E153B"/>
    <w:rsid w:val="00916DC7"/>
    <w:rsid w:val="00921801"/>
    <w:rsid w:val="009E0C14"/>
    <w:rsid w:val="00A1318D"/>
    <w:rsid w:val="00A87AF1"/>
    <w:rsid w:val="00A951C2"/>
    <w:rsid w:val="00AC2471"/>
    <w:rsid w:val="00AC63DD"/>
    <w:rsid w:val="00AF5F3E"/>
    <w:rsid w:val="00B248B9"/>
    <w:rsid w:val="00B6354E"/>
    <w:rsid w:val="00B8669B"/>
    <w:rsid w:val="00B86F83"/>
    <w:rsid w:val="00BB586F"/>
    <w:rsid w:val="00BC171D"/>
    <w:rsid w:val="00C2511E"/>
    <w:rsid w:val="00C26EAD"/>
    <w:rsid w:val="00C34F40"/>
    <w:rsid w:val="00C5464D"/>
    <w:rsid w:val="00C74326"/>
    <w:rsid w:val="00C76531"/>
    <w:rsid w:val="00C80DCB"/>
    <w:rsid w:val="00C931B9"/>
    <w:rsid w:val="00C9623A"/>
    <w:rsid w:val="00CB2B75"/>
    <w:rsid w:val="00D54B5D"/>
    <w:rsid w:val="00D879CC"/>
    <w:rsid w:val="00E00892"/>
    <w:rsid w:val="00E24028"/>
    <w:rsid w:val="00E41383"/>
    <w:rsid w:val="00E5376A"/>
    <w:rsid w:val="00E54896"/>
    <w:rsid w:val="00E56977"/>
    <w:rsid w:val="00E7004A"/>
    <w:rsid w:val="00E93E14"/>
    <w:rsid w:val="00EC2449"/>
    <w:rsid w:val="00F217C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yntaxerr">
    <w:name w:val="syntax_err"/>
    <w:basedOn w:val="a0"/>
    <w:rsid w:val="0070602C"/>
  </w:style>
  <w:style w:type="character" w:customStyle="1" w:styleId="syntaxnoerr">
    <w:name w:val="syntax_noerr"/>
    <w:basedOn w:val="a0"/>
    <w:rsid w:val="0070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2014-12-10T16:37:00Z</dcterms:created>
  <dcterms:modified xsi:type="dcterms:W3CDTF">2014-12-10T16:37:00Z</dcterms:modified>
</cp:coreProperties>
</file>