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6" w:rsidRPr="00520E69" w:rsidRDefault="008903B9" w:rsidP="00520E69">
      <w:pPr>
        <w:jc w:val="center"/>
        <w:rPr>
          <w:b/>
        </w:rPr>
      </w:pPr>
      <w:bookmarkStart w:id="0" w:name="_GoBack"/>
      <w:r>
        <w:rPr>
          <w:b/>
        </w:rPr>
        <w:t>Твір на тему герой древніх греків Геракл</w:t>
      </w:r>
    </w:p>
    <w:bookmarkEnd w:id="0"/>
    <w:p w:rsidR="00520E69" w:rsidRDefault="00520E69"/>
    <w:p w:rsidR="008903B9" w:rsidRPr="008903B9" w:rsidRDefault="008903B9" w:rsidP="008903B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8903B9">
        <w:rPr>
          <w:color w:val="333333"/>
          <w:sz w:val="28"/>
          <w:szCs w:val="28"/>
        </w:rPr>
        <w:t>За всіх часів існували еталони краси — жіночої і чоловічої. У Стародавній Греції таким еталоном був найсильніший з героїв — Геракл. Про нього існує безліч переказів, які збереглися до наших днів.</w:t>
      </w:r>
    </w:p>
    <w:p w:rsidR="008903B9" w:rsidRPr="008903B9" w:rsidRDefault="008903B9" w:rsidP="008903B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8903B9">
        <w:rPr>
          <w:color w:val="333333"/>
          <w:sz w:val="28"/>
          <w:szCs w:val="28"/>
        </w:rPr>
        <w:t xml:space="preserve">Справжнє ім’я Геракла — </w:t>
      </w:r>
      <w:proofErr w:type="spellStart"/>
      <w:r w:rsidRPr="008903B9">
        <w:rPr>
          <w:color w:val="333333"/>
          <w:sz w:val="28"/>
          <w:szCs w:val="28"/>
        </w:rPr>
        <w:t>Алкід</w:t>
      </w:r>
      <w:proofErr w:type="spellEnd"/>
      <w:r w:rsidRPr="008903B9">
        <w:rPr>
          <w:color w:val="333333"/>
          <w:sz w:val="28"/>
          <w:szCs w:val="28"/>
        </w:rPr>
        <w:t xml:space="preserve">, що означає «сильний». Ім’я, яке навіки прославило його, він дістав завдяки Гері, яка ненавиділа героя. «Уславлений Герою» — таке значення його імені. Йому наказали боги служити малосильному </w:t>
      </w:r>
      <w:proofErr w:type="spellStart"/>
      <w:r w:rsidRPr="008903B9">
        <w:rPr>
          <w:color w:val="333333"/>
          <w:sz w:val="28"/>
          <w:szCs w:val="28"/>
        </w:rPr>
        <w:t>мікенському</w:t>
      </w:r>
      <w:proofErr w:type="spellEnd"/>
      <w:r w:rsidRPr="008903B9">
        <w:rPr>
          <w:color w:val="333333"/>
          <w:sz w:val="28"/>
          <w:szCs w:val="28"/>
        </w:rPr>
        <w:t xml:space="preserve"> цареві Еврисфею упродовж дванадцяти років. Саме тоді він здійснив свої дванадцять подвигів. Серед них — перемога над </w:t>
      </w:r>
      <w:proofErr w:type="spellStart"/>
      <w:r w:rsidRPr="008903B9">
        <w:rPr>
          <w:color w:val="333333"/>
          <w:sz w:val="28"/>
          <w:szCs w:val="28"/>
        </w:rPr>
        <w:t>немейським</w:t>
      </w:r>
      <w:proofErr w:type="spellEnd"/>
      <w:r w:rsidRPr="008903B9">
        <w:rPr>
          <w:color w:val="333333"/>
          <w:sz w:val="28"/>
          <w:szCs w:val="28"/>
        </w:rPr>
        <w:t xml:space="preserve"> левом, </w:t>
      </w:r>
      <w:proofErr w:type="spellStart"/>
      <w:r w:rsidRPr="008903B9">
        <w:rPr>
          <w:color w:val="333333"/>
          <w:sz w:val="28"/>
          <w:szCs w:val="28"/>
        </w:rPr>
        <w:t>лернейською</w:t>
      </w:r>
      <w:proofErr w:type="spellEnd"/>
      <w:r w:rsidRPr="008903B9">
        <w:rPr>
          <w:color w:val="333333"/>
          <w:sz w:val="28"/>
          <w:szCs w:val="28"/>
        </w:rPr>
        <w:t xml:space="preserve"> гідрою, критським биком, полювання на прекрасну </w:t>
      </w:r>
      <w:proofErr w:type="spellStart"/>
      <w:r w:rsidRPr="008903B9">
        <w:rPr>
          <w:color w:val="333333"/>
          <w:sz w:val="28"/>
          <w:szCs w:val="28"/>
        </w:rPr>
        <w:t>керинейську</w:t>
      </w:r>
      <w:proofErr w:type="spellEnd"/>
      <w:r w:rsidRPr="008903B9">
        <w:rPr>
          <w:color w:val="333333"/>
          <w:sz w:val="28"/>
          <w:szCs w:val="28"/>
        </w:rPr>
        <w:t xml:space="preserve"> лань, приборкання </w:t>
      </w:r>
      <w:proofErr w:type="spellStart"/>
      <w:r w:rsidRPr="008903B9">
        <w:rPr>
          <w:color w:val="333333"/>
          <w:sz w:val="28"/>
          <w:szCs w:val="28"/>
        </w:rPr>
        <w:t>Діомедових</w:t>
      </w:r>
      <w:proofErr w:type="spellEnd"/>
      <w:r w:rsidRPr="008903B9">
        <w:rPr>
          <w:color w:val="333333"/>
          <w:sz w:val="28"/>
          <w:szCs w:val="28"/>
        </w:rPr>
        <w:t xml:space="preserve"> коней, прибирання Авгієвих стаєнь та багато інших. І скрізь Геракл виявляв дива кмітливості, розуму, сили і витривалості.</w:t>
      </w:r>
    </w:p>
    <w:p w:rsidR="008903B9" w:rsidRPr="008903B9" w:rsidRDefault="008903B9" w:rsidP="008903B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8903B9">
        <w:rPr>
          <w:color w:val="333333"/>
          <w:sz w:val="28"/>
          <w:szCs w:val="28"/>
        </w:rPr>
        <w:t>А ще умів він цінувати дружбу, був завжди добрим і справедливим.</w:t>
      </w:r>
    </w:p>
    <w:p w:rsidR="008903B9" w:rsidRPr="008903B9" w:rsidRDefault="008903B9" w:rsidP="008903B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8903B9">
        <w:rPr>
          <w:color w:val="333333"/>
          <w:sz w:val="28"/>
          <w:szCs w:val="28"/>
        </w:rPr>
        <w:t>У Стародавній Греції існував навіть культ Геракла. Чому? Можливо, тому що людям завжди хотілося відчувати себе захищеними, вірити у перемогу добра над злом. Саме таку роль і виконував Геракл.</w:t>
      </w:r>
    </w:p>
    <w:p w:rsidR="00520E69" w:rsidRDefault="00520E69" w:rsidP="008903B9">
      <w:pPr>
        <w:pStyle w:val="a3"/>
        <w:spacing w:before="0" w:beforeAutospacing="0" w:after="0" w:afterAutospacing="0"/>
        <w:ind w:firstLine="600"/>
        <w:jc w:val="both"/>
      </w:pPr>
    </w:p>
    <w:sectPr w:rsidR="00520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69"/>
    <w:rsid w:val="00303BF6"/>
    <w:rsid w:val="00520E69"/>
    <w:rsid w:val="008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2018-03-28T06:38:00Z</dcterms:created>
  <dcterms:modified xsi:type="dcterms:W3CDTF">2018-03-28T06:38:00Z</dcterms:modified>
</cp:coreProperties>
</file>